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0A" w:rsidRPr="00A4308F" w:rsidRDefault="006708D8">
      <w:pPr>
        <w:pStyle w:val="NormalWeb"/>
        <w:spacing w:after="0"/>
        <w:jc w:val="center"/>
        <w:rPr>
          <w:sz w:val="40"/>
          <w:szCs w:val="40"/>
          <w:lang w:val="gl-ES"/>
        </w:rPr>
      </w:pPr>
      <w:r w:rsidRPr="00A4308F">
        <w:rPr>
          <w:rFonts w:ascii="Arial" w:hAnsi="Arial" w:cs="Arial"/>
          <w:b/>
          <w:bCs/>
          <w:sz w:val="40"/>
          <w:szCs w:val="40"/>
          <w:lang w:val="gl-ES"/>
        </w:rPr>
        <w:t xml:space="preserve">PuntoGal e a Asociación galega de fútbol gaélico lanzan a </w:t>
      </w:r>
      <w:proofErr w:type="spellStart"/>
      <w:r w:rsidRPr="00A4308F">
        <w:rPr>
          <w:rFonts w:ascii="Arial" w:hAnsi="Arial" w:cs="Arial"/>
          <w:b/>
          <w:bCs/>
          <w:sz w:val="40"/>
          <w:szCs w:val="40"/>
          <w:lang w:val="gl-ES"/>
        </w:rPr>
        <w:t>web</w:t>
      </w:r>
      <w:proofErr w:type="spellEnd"/>
      <w:r w:rsidRPr="00A4308F">
        <w:rPr>
          <w:rFonts w:ascii="Arial" w:hAnsi="Arial" w:cs="Arial"/>
          <w:b/>
          <w:bCs/>
          <w:sz w:val="40"/>
          <w:szCs w:val="40"/>
          <w:lang w:val="gl-ES"/>
        </w:rPr>
        <w:t xml:space="preserve"> </w:t>
      </w:r>
      <w:proofErr w:type="spellStart"/>
      <w:r w:rsidRPr="00A4308F">
        <w:rPr>
          <w:rFonts w:ascii="Arial" w:hAnsi="Arial" w:cs="Arial"/>
          <w:b/>
          <w:bCs/>
          <w:sz w:val="40"/>
          <w:szCs w:val="40"/>
          <w:lang w:val="gl-ES"/>
        </w:rPr>
        <w:t>gaelicoescolas.gal</w:t>
      </w:r>
      <w:proofErr w:type="spellEnd"/>
    </w:p>
    <w:p w:rsidR="00A73D0A" w:rsidRDefault="00A73D0A">
      <w:pPr>
        <w:pStyle w:val="NormalWeb"/>
        <w:spacing w:before="280" w:after="0"/>
        <w:rPr>
          <w:lang w:val="gl-ES"/>
        </w:rPr>
      </w:pPr>
    </w:p>
    <w:p w:rsidR="00A73D0A" w:rsidRDefault="003474D6" w:rsidP="00A4308F">
      <w:pPr>
        <w:pStyle w:val="NormalWeb"/>
        <w:spacing w:before="280" w:after="0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b/>
          <w:bCs/>
          <w:sz w:val="22"/>
          <w:szCs w:val="22"/>
          <w:lang w:val="gl-ES"/>
        </w:rPr>
        <w:t>23</w:t>
      </w:r>
      <w:r w:rsidR="006708D8">
        <w:rPr>
          <w:rFonts w:ascii="Arial" w:hAnsi="Arial" w:cs="Arial"/>
          <w:b/>
          <w:bCs/>
          <w:sz w:val="22"/>
          <w:szCs w:val="22"/>
          <w:lang w:val="gl-ES"/>
        </w:rPr>
        <w:t xml:space="preserve"> de febreiro de 2022</w:t>
      </w:r>
      <w:r w:rsidR="006708D8">
        <w:rPr>
          <w:rFonts w:ascii="Arial" w:hAnsi="Arial" w:cs="Arial"/>
          <w:sz w:val="22"/>
          <w:szCs w:val="22"/>
          <w:lang w:val="gl-ES"/>
        </w:rPr>
        <w:t xml:space="preserve"> I Hoxe abriuse o acceso </w:t>
      </w:r>
      <w:r w:rsidR="00A4308F">
        <w:rPr>
          <w:rFonts w:ascii="Arial" w:hAnsi="Arial" w:cs="Arial"/>
          <w:sz w:val="22"/>
          <w:szCs w:val="22"/>
          <w:lang w:val="gl-ES"/>
        </w:rPr>
        <w:t>á</w:t>
      </w:r>
      <w:r w:rsidR="006708D8">
        <w:rPr>
          <w:rFonts w:ascii="Arial" w:hAnsi="Arial" w:cs="Arial"/>
          <w:sz w:val="22"/>
          <w:szCs w:val="22"/>
          <w:lang w:val="gl-ES"/>
        </w:rPr>
        <w:t xml:space="preserve"> nova web na que PuntoGal e a Asociación</w:t>
      </w:r>
      <w:r w:rsidR="00A4308F">
        <w:rPr>
          <w:rFonts w:ascii="Arial" w:hAnsi="Arial" w:cs="Arial"/>
          <w:sz w:val="22"/>
          <w:szCs w:val="22"/>
          <w:lang w:val="gl-ES"/>
        </w:rPr>
        <w:t xml:space="preserve"> de fútbol gaélico </w:t>
      </w:r>
      <w:r w:rsidR="006708D8">
        <w:rPr>
          <w:rFonts w:ascii="Arial" w:hAnsi="Arial" w:cs="Arial"/>
          <w:sz w:val="22"/>
          <w:szCs w:val="22"/>
          <w:lang w:val="gl-ES"/>
        </w:rPr>
        <w:t>informa</w:t>
      </w:r>
      <w:r w:rsidR="00A4308F">
        <w:rPr>
          <w:rFonts w:ascii="Arial" w:hAnsi="Arial" w:cs="Arial"/>
          <w:sz w:val="22"/>
          <w:szCs w:val="22"/>
          <w:lang w:val="gl-ES"/>
        </w:rPr>
        <w:t>rán</w:t>
      </w:r>
      <w:r w:rsidR="006708D8">
        <w:rPr>
          <w:rFonts w:ascii="Arial" w:hAnsi="Arial" w:cs="Arial"/>
          <w:sz w:val="22"/>
          <w:szCs w:val="22"/>
          <w:lang w:val="gl-ES"/>
        </w:rPr>
        <w:t xml:space="preserve"> das actividades relacionadas con este deporte pensadas</w:t>
      </w:r>
      <w:r w:rsidR="00A4308F">
        <w:rPr>
          <w:rFonts w:ascii="Arial" w:hAnsi="Arial" w:cs="Arial"/>
          <w:sz w:val="22"/>
          <w:szCs w:val="22"/>
          <w:lang w:val="gl-ES"/>
        </w:rPr>
        <w:t xml:space="preserve">, sobre todo, para </w:t>
      </w:r>
      <w:r w:rsidR="006708D8">
        <w:rPr>
          <w:rFonts w:ascii="Arial" w:hAnsi="Arial" w:cs="Arial"/>
          <w:sz w:val="22"/>
          <w:szCs w:val="22"/>
          <w:lang w:val="gl-ES"/>
        </w:rPr>
        <w:t xml:space="preserve">a xente </w:t>
      </w:r>
      <w:r w:rsidR="00A4308F">
        <w:rPr>
          <w:rFonts w:ascii="Arial" w:hAnsi="Arial" w:cs="Arial"/>
          <w:sz w:val="22"/>
          <w:szCs w:val="22"/>
          <w:lang w:val="gl-ES"/>
        </w:rPr>
        <w:t xml:space="preserve">máis </w:t>
      </w:r>
      <w:r w:rsidR="006708D8">
        <w:rPr>
          <w:rFonts w:ascii="Arial" w:hAnsi="Arial" w:cs="Arial"/>
          <w:sz w:val="22"/>
          <w:szCs w:val="22"/>
          <w:lang w:val="gl-ES"/>
        </w:rPr>
        <w:t xml:space="preserve">nova. </w:t>
      </w:r>
      <w:proofErr w:type="spellStart"/>
      <w:r w:rsidR="00A4308F">
        <w:rPr>
          <w:rFonts w:ascii="Arial" w:hAnsi="Arial" w:cs="Arial"/>
          <w:sz w:val="22"/>
          <w:szCs w:val="22"/>
          <w:lang w:val="gl-ES"/>
        </w:rPr>
        <w:t>G</w:t>
      </w:r>
      <w:r w:rsidR="006708D8">
        <w:rPr>
          <w:rFonts w:ascii="Arial" w:hAnsi="Arial" w:cs="Arial"/>
          <w:sz w:val="22"/>
          <w:szCs w:val="22"/>
          <w:lang w:val="gl-ES"/>
        </w:rPr>
        <w:t>aelicoescolas.gal</w:t>
      </w:r>
      <w:proofErr w:type="spellEnd"/>
      <w:r w:rsidR="006708D8">
        <w:rPr>
          <w:rFonts w:ascii="Arial" w:hAnsi="Arial" w:cs="Arial"/>
          <w:sz w:val="22"/>
          <w:szCs w:val="22"/>
          <w:lang w:val="gl-ES"/>
        </w:rPr>
        <w:t xml:space="preserve"> </w:t>
      </w:r>
      <w:r w:rsidR="00A4308F">
        <w:rPr>
          <w:rFonts w:ascii="Arial" w:hAnsi="Arial" w:cs="Arial"/>
          <w:sz w:val="22"/>
          <w:szCs w:val="22"/>
          <w:lang w:val="gl-ES"/>
        </w:rPr>
        <w:t xml:space="preserve">é unha páxina divulgativa sobre o fútbol gaélico, con todo tipo de artigos e guías sobre as súas regras e técnicas, incluído contido multimedia. O sitio complétase cunha sección de noticias e cunha axenda de actividades. </w:t>
      </w:r>
    </w:p>
    <w:p w:rsidR="00A4308F" w:rsidRDefault="00A4308F" w:rsidP="00A4308F">
      <w:pPr>
        <w:pStyle w:val="NormalWeb"/>
        <w:spacing w:before="280" w:after="0"/>
        <w:jc w:val="both"/>
        <w:rPr>
          <w:lang w:val="gl-ES"/>
        </w:rPr>
      </w:pPr>
    </w:p>
    <w:p w:rsidR="00A73D0A" w:rsidRPr="00D57F03" w:rsidRDefault="00A4308F" w:rsidP="00D57F03">
      <w:pPr>
        <w:pStyle w:val="NormalWeb"/>
        <w:spacing w:before="280" w:after="0"/>
        <w:ind w:firstLine="720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A web forma parte do convenio de colaboración establecido entre ambas entidades para promover un deporte </w:t>
      </w:r>
      <w:r w:rsidR="006708D8">
        <w:rPr>
          <w:rFonts w:ascii="Arial" w:hAnsi="Arial" w:cs="Arial"/>
          <w:sz w:val="22"/>
          <w:szCs w:val="22"/>
          <w:lang w:val="gl-ES"/>
        </w:rPr>
        <w:t>“</w:t>
      </w:r>
      <w:r>
        <w:rPr>
          <w:rFonts w:ascii="Arial" w:hAnsi="Arial" w:cs="Arial"/>
          <w:sz w:val="22"/>
          <w:szCs w:val="22"/>
          <w:lang w:val="gl-ES"/>
        </w:rPr>
        <w:t xml:space="preserve">con </w:t>
      </w:r>
      <w:r w:rsidR="006708D8">
        <w:rPr>
          <w:rFonts w:ascii="Arial" w:hAnsi="Arial" w:cs="Arial"/>
          <w:sz w:val="22"/>
          <w:szCs w:val="22"/>
          <w:lang w:val="gl-ES"/>
        </w:rPr>
        <w:t xml:space="preserve">valores deportivos aliñados cos de </w:t>
      </w:r>
      <w:proofErr w:type="spellStart"/>
      <w:r w:rsidR="006708D8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="006708D8">
        <w:rPr>
          <w:rFonts w:ascii="Arial" w:hAnsi="Arial" w:cs="Arial"/>
          <w:sz w:val="22"/>
          <w:szCs w:val="22"/>
          <w:lang w:val="gl-ES"/>
        </w:rPr>
        <w:t xml:space="preserve">, nomeadamente a </w:t>
      </w:r>
      <w:proofErr w:type="spellStart"/>
      <w:r w:rsidR="006708D8">
        <w:rPr>
          <w:rFonts w:ascii="Arial" w:hAnsi="Arial" w:cs="Arial"/>
          <w:sz w:val="22"/>
          <w:szCs w:val="22"/>
          <w:lang w:val="gl-ES"/>
        </w:rPr>
        <w:t>inclusividade</w:t>
      </w:r>
      <w:proofErr w:type="spellEnd"/>
      <w:r w:rsidR="006708D8">
        <w:rPr>
          <w:rFonts w:ascii="Arial" w:hAnsi="Arial" w:cs="Arial"/>
          <w:sz w:val="22"/>
          <w:szCs w:val="22"/>
          <w:lang w:val="gl-ES"/>
        </w:rPr>
        <w:t xml:space="preserve">, </w:t>
      </w:r>
      <w:r>
        <w:rPr>
          <w:rFonts w:ascii="Arial" w:hAnsi="Arial" w:cs="Arial"/>
          <w:sz w:val="22"/>
          <w:szCs w:val="22"/>
          <w:lang w:val="gl-ES"/>
        </w:rPr>
        <w:t xml:space="preserve">a </w:t>
      </w:r>
      <w:r w:rsidR="006708D8">
        <w:rPr>
          <w:rFonts w:ascii="Arial" w:hAnsi="Arial" w:cs="Arial"/>
          <w:sz w:val="22"/>
          <w:szCs w:val="22"/>
          <w:lang w:val="gl-ES"/>
        </w:rPr>
        <w:t>colaboración e creación de comunidade, dado o carácter necesariamente local dos equipos”, en palabras d</w:t>
      </w:r>
      <w:r>
        <w:rPr>
          <w:rFonts w:ascii="Arial" w:hAnsi="Arial" w:cs="Arial"/>
          <w:sz w:val="22"/>
          <w:szCs w:val="22"/>
          <w:lang w:val="gl-ES"/>
        </w:rPr>
        <w:t xml:space="preserve">e Darío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Janeiro</w:t>
      </w:r>
      <w:proofErr w:type="spellEnd"/>
      <w:r>
        <w:rPr>
          <w:rFonts w:ascii="Arial" w:hAnsi="Arial" w:cs="Arial"/>
          <w:sz w:val="22"/>
          <w:szCs w:val="22"/>
          <w:lang w:val="gl-ES"/>
        </w:rPr>
        <w:t>,</w:t>
      </w:r>
      <w:r w:rsidR="006708D8">
        <w:rPr>
          <w:rFonts w:ascii="Arial" w:hAnsi="Arial" w:cs="Arial"/>
          <w:sz w:val="22"/>
          <w:szCs w:val="22"/>
          <w:lang w:val="gl-ES"/>
        </w:rPr>
        <w:t xml:space="preserve"> director xeral d</w:t>
      </w:r>
      <w:r>
        <w:rPr>
          <w:rFonts w:ascii="Arial" w:hAnsi="Arial" w:cs="Arial"/>
          <w:sz w:val="22"/>
          <w:szCs w:val="22"/>
          <w:lang w:val="gl-ES"/>
        </w:rPr>
        <w:t>e</w:t>
      </w:r>
      <w:r w:rsidR="006708D8">
        <w:rPr>
          <w:rFonts w:ascii="Arial" w:hAnsi="Arial" w:cs="Arial"/>
          <w:sz w:val="22"/>
          <w:szCs w:val="22"/>
          <w:lang w:val="gl-ES"/>
        </w:rPr>
        <w:t xml:space="preserve"> PuntoGal</w:t>
      </w:r>
      <w:r>
        <w:rPr>
          <w:rFonts w:ascii="Arial" w:hAnsi="Arial" w:cs="Arial"/>
          <w:sz w:val="22"/>
          <w:szCs w:val="22"/>
          <w:lang w:val="gl-ES"/>
        </w:rPr>
        <w:t>.</w:t>
      </w:r>
    </w:p>
    <w:p w:rsidR="00774CD4" w:rsidRDefault="00774CD4" w:rsidP="00A4308F">
      <w:pPr>
        <w:pStyle w:val="NormalWeb"/>
        <w:spacing w:before="280" w:after="0"/>
        <w:ind w:firstLine="720"/>
        <w:jc w:val="both"/>
        <w:rPr>
          <w:rFonts w:ascii="Arial" w:hAnsi="Arial" w:cs="Arial"/>
          <w:sz w:val="22"/>
          <w:szCs w:val="22"/>
          <w:lang w:val="gl-ES"/>
        </w:rPr>
      </w:pPr>
    </w:p>
    <w:p w:rsidR="00A73D0A" w:rsidRDefault="006708D8" w:rsidP="00A4308F">
      <w:pPr>
        <w:pStyle w:val="NormalWeb"/>
        <w:spacing w:before="280" w:after="240"/>
        <w:ind w:firstLine="720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Para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Janeiro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“o fútbol gaélico </w:t>
      </w:r>
      <w:r w:rsidR="00D57F03">
        <w:rPr>
          <w:rFonts w:ascii="Arial" w:hAnsi="Arial" w:cs="Arial"/>
          <w:sz w:val="22"/>
          <w:szCs w:val="22"/>
          <w:lang w:val="gl-ES"/>
        </w:rPr>
        <w:t>é</w:t>
      </w:r>
      <w:r>
        <w:rPr>
          <w:rFonts w:ascii="Arial" w:hAnsi="Arial" w:cs="Arial"/>
          <w:sz w:val="22"/>
          <w:szCs w:val="22"/>
          <w:lang w:val="gl-ES"/>
        </w:rPr>
        <w:t xml:space="preserve"> </w:t>
      </w:r>
      <w:r w:rsidR="00D57F03">
        <w:rPr>
          <w:rFonts w:ascii="Arial" w:hAnsi="Arial" w:cs="Arial"/>
          <w:sz w:val="22"/>
          <w:szCs w:val="22"/>
          <w:lang w:val="gl-ES"/>
        </w:rPr>
        <w:t xml:space="preserve">tamén </w:t>
      </w:r>
      <w:r>
        <w:rPr>
          <w:rFonts w:ascii="Arial" w:hAnsi="Arial" w:cs="Arial"/>
          <w:sz w:val="22"/>
          <w:szCs w:val="22"/>
          <w:lang w:val="gl-ES"/>
        </w:rPr>
        <w:t>un dos deportes que fai que</w:t>
      </w:r>
      <w:r w:rsidR="00D57F03">
        <w:rPr>
          <w:rFonts w:ascii="Arial" w:hAnsi="Arial" w:cs="Arial"/>
          <w:sz w:val="22"/>
          <w:szCs w:val="22"/>
          <w:lang w:val="gl-ES"/>
        </w:rPr>
        <w:t xml:space="preserve"> </w:t>
      </w:r>
      <w:r>
        <w:rPr>
          <w:rFonts w:ascii="Arial" w:hAnsi="Arial" w:cs="Arial"/>
          <w:sz w:val="22"/>
          <w:szCs w:val="22"/>
          <w:lang w:val="gl-ES"/>
        </w:rPr>
        <w:t xml:space="preserve">Galicia </w:t>
      </w:r>
      <w:r w:rsidR="00D57F03">
        <w:rPr>
          <w:rFonts w:ascii="Arial" w:hAnsi="Arial" w:cs="Arial"/>
          <w:sz w:val="22"/>
          <w:szCs w:val="22"/>
          <w:lang w:val="gl-ES"/>
        </w:rPr>
        <w:t xml:space="preserve">e a súa cultura </w:t>
      </w:r>
      <w:r>
        <w:rPr>
          <w:rFonts w:ascii="Arial" w:hAnsi="Arial" w:cs="Arial"/>
          <w:sz w:val="22"/>
          <w:szCs w:val="22"/>
          <w:lang w:val="gl-ES"/>
        </w:rPr>
        <w:t>se coñeza no exterior, dada a calidade das seleccións masculina e feminina".</w:t>
      </w:r>
    </w:p>
    <w:p w:rsidR="00774CD4" w:rsidRDefault="00774CD4" w:rsidP="00A4308F">
      <w:pPr>
        <w:pStyle w:val="NormalWeb"/>
        <w:spacing w:before="280" w:after="240"/>
        <w:ind w:firstLine="720"/>
        <w:jc w:val="both"/>
        <w:rPr>
          <w:lang w:val="gl-ES"/>
        </w:rPr>
      </w:pPr>
    </w:p>
    <w:p w:rsidR="00D57F03" w:rsidRDefault="006708D8" w:rsidP="00A4308F">
      <w:pPr>
        <w:pStyle w:val="NormalWeb"/>
        <w:spacing w:before="280" w:after="0"/>
        <w:ind w:firstLine="720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Pola súa banda,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Angel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Negrete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, Presidente da Asociación de fútbol gaélico quixo agradecer a colaboración de PuntoGal nunha iniciativa que “pretendemos dar un paso adiante na implantación do deporte en Galicia e onde as nenas e nenos teñan o fútbol gaélico coma unha opción máis dentro da súa oferta deportiva. Trátase dun proxecto transversal no que queremos implicar tanto aos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club</w:t>
      </w:r>
      <w:r w:rsidR="00D57F03">
        <w:rPr>
          <w:rFonts w:ascii="Arial" w:hAnsi="Arial" w:cs="Arial"/>
          <w:sz w:val="22"/>
          <w:szCs w:val="22"/>
          <w:lang w:val="gl-ES"/>
        </w:rPr>
        <w:t>e</w:t>
      </w:r>
      <w:r>
        <w:rPr>
          <w:rFonts w:ascii="Arial" w:hAnsi="Arial" w:cs="Arial"/>
          <w:sz w:val="22"/>
          <w:szCs w:val="22"/>
          <w:lang w:val="gl-ES"/>
        </w:rPr>
        <w:t>s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de fútbol gaélico coma outro tipo de entidades como escolas</w:t>
      </w:r>
      <w:r w:rsidR="00D57F03">
        <w:rPr>
          <w:rFonts w:ascii="Arial" w:hAnsi="Arial" w:cs="Arial"/>
          <w:sz w:val="22"/>
          <w:szCs w:val="22"/>
          <w:lang w:val="gl-ES"/>
        </w:rPr>
        <w:t xml:space="preserve"> ou </w:t>
      </w:r>
      <w:r>
        <w:rPr>
          <w:rFonts w:ascii="Arial" w:hAnsi="Arial" w:cs="Arial"/>
          <w:sz w:val="22"/>
          <w:szCs w:val="22"/>
          <w:lang w:val="gl-ES"/>
        </w:rPr>
        <w:t xml:space="preserve">ANPAS”. </w:t>
      </w:r>
    </w:p>
    <w:p w:rsidR="00D57F03" w:rsidRDefault="00D57F03" w:rsidP="00A4308F">
      <w:pPr>
        <w:pStyle w:val="NormalWeb"/>
        <w:spacing w:before="280" w:after="0"/>
        <w:ind w:firstLine="720"/>
        <w:jc w:val="both"/>
        <w:rPr>
          <w:rFonts w:ascii="Arial" w:hAnsi="Arial" w:cs="Arial"/>
          <w:sz w:val="22"/>
          <w:szCs w:val="22"/>
          <w:lang w:val="gl-ES"/>
        </w:rPr>
      </w:pPr>
    </w:p>
    <w:p w:rsidR="00A73D0A" w:rsidRDefault="006708D8" w:rsidP="00A4308F">
      <w:pPr>
        <w:pStyle w:val="NormalWeb"/>
        <w:spacing w:before="280" w:after="0"/>
        <w:ind w:firstLine="720"/>
        <w:jc w:val="both"/>
        <w:rPr>
          <w:lang w:val="gl-ES"/>
        </w:rPr>
      </w:pPr>
      <w:proofErr w:type="spellStart"/>
      <w:r>
        <w:rPr>
          <w:rFonts w:ascii="Arial" w:hAnsi="Arial" w:cs="Arial"/>
          <w:sz w:val="22"/>
          <w:szCs w:val="22"/>
          <w:lang w:val="gl-ES"/>
        </w:rPr>
        <w:t>Negrete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tamén salientou que “</w:t>
      </w:r>
      <w:r w:rsidR="00D57F03">
        <w:rPr>
          <w:rFonts w:ascii="Arial" w:hAnsi="Arial" w:cs="Arial"/>
          <w:sz w:val="22"/>
          <w:szCs w:val="22"/>
          <w:lang w:val="gl-ES"/>
        </w:rPr>
        <w:t xml:space="preserve">o proxecto </w:t>
      </w:r>
      <w:r>
        <w:rPr>
          <w:rFonts w:ascii="Arial" w:hAnsi="Arial" w:cs="Arial"/>
          <w:sz w:val="22"/>
          <w:szCs w:val="22"/>
          <w:lang w:val="gl-ES"/>
        </w:rPr>
        <w:t>permítenos avanzar na seguinte fase, a de consolidación, e seguir sendo un proxecto de referencia en Europa”.</w:t>
      </w:r>
    </w:p>
    <w:p w:rsidR="00A73D0A" w:rsidRDefault="00A73D0A" w:rsidP="00A4308F">
      <w:pPr>
        <w:pStyle w:val="Normal1"/>
        <w:jc w:val="both"/>
        <w:rPr>
          <w:rFonts w:eastAsia="Times New Roman"/>
          <w:lang w:val="gl-ES"/>
        </w:rPr>
      </w:pPr>
    </w:p>
    <w:p w:rsidR="00D57F03" w:rsidRDefault="006708D8" w:rsidP="00D57F03">
      <w:pPr>
        <w:pStyle w:val="Normal1"/>
        <w:ind w:firstLine="720"/>
        <w:jc w:val="both"/>
        <w:rPr>
          <w:rFonts w:eastAsia="Times New Roman"/>
          <w:lang w:val="gl-ES"/>
        </w:rPr>
      </w:pPr>
      <w:r>
        <w:rPr>
          <w:rFonts w:eastAsia="Times New Roman"/>
          <w:lang w:val="gl-ES"/>
        </w:rPr>
        <w:t xml:space="preserve">A </w:t>
      </w:r>
      <w:r w:rsidR="00D57F03">
        <w:rPr>
          <w:rFonts w:eastAsia="Times New Roman"/>
          <w:lang w:val="gl-ES"/>
        </w:rPr>
        <w:t>A</w:t>
      </w:r>
      <w:r>
        <w:rPr>
          <w:rFonts w:eastAsia="Times New Roman"/>
          <w:lang w:val="gl-ES"/>
        </w:rPr>
        <w:t>sociación de fútbol gaélico conta con 300 membros (masculino e femin</w:t>
      </w:r>
      <w:r w:rsidR="00D57F03">
        <w:rPr>
          <w:rFonts w:eastAsia="Times New Roman"/>
          <w:lang w:val="gl-ES"/>
        </w:rPr>
        <w:t>ino</w:t>
      </w:r>
      <w:r>
        <w:rPr>
          <w:rFonts w:eastAsia="Times New Roman"/>
          <w:lang w:val="gl-ES"/>
        </w:rPr>
        <w:t xml:space="preserve">) e 10 </w:t>
      </w:r>
      <w:proofErr w:type="spellStart"/>
      <w:r>
        <w:rPr>
          <w:rFonts w:eastAsia="Times New Roman"/>
          <w:lang w:val="gl-ES"/>
        </w:rPr>
        <w:t>clubes</w:t>
      </w:r>
      <w:proofErr w:type="spellEnd"/>
      <w:r>
        <w:rPr>
          <w:rFonts w:eastAsia="Times New Roman"/>
          <w:lang w:val="gl-ES"/>
        </w:rPr>
        <w:t xml:space="preserve"> en activo.</w:t>
      </w:r>
      <w:r w:rsidR="00D57F03">
        <w:rPr>
          <w:rFonts w:eastAsia="Times New Roman"/>
          <w:lang w:val="gl-ES"/>
        </w:rPr>
        <w:t xml:space="preserve"> Máis información en </w:t>
      </w:r>
      <w:hyperlink r:id="rId6" w:history="1">
        <w:r w:rsidR="00D57F03" w:rsidRPr="00937B98">
          <w:rPr>
            <w:rStyle w:val="Hipervnculo"/>
            <w:rFonts w:eastAsia="Times New Roman"/>
            <w:lang w:val="gl-ES"/>
          </w:rPr>
          <w:t>www.gaelicogalego.gal</w:t>
        </w:r>
      </w:hyperlink>
      <w:r w:rsidR="00D57F03">
        <w:rPr>
          <w:rFonts w:eastAsia="Times New Roman"/>
          <w:lang w:val="gl-ES"/>
        </w:rPr>
        <w:t>.</w:t>
      </w:r>
    </w:p>
    <w:p w:rsidR="00A73D0A" w:rsidRDefault="00A73D0A" w:rsidP="00A4308F">
      <w:pPr>
        <w:pStyle w:val="Normal1"/>
        <w:jc w:val="both"/>
        <w:rPr>
          <w:rFonts w:eastAsia="Times New Roman"/>
          <w:lang w:val="gl-ES"/>
        </w:rPr>
      </w:pPr>
    </w:p>
    <w:p w:rsidR="00A73D0A" w:rsidRDefault="006708D8" w:rsidP="00D57F03">
      <w:pPr>
        <w:pStyle w:val="Normal1"/>
        <w:ind w:firstLine="720"/>
        <w:jc w:val="both"/>
        <w:rPr>
          <w:rFonts w:eastAsia="Times New Roman"/>
          <w:lang w:val="gl-ES"/>
        </w:rPr>
      </w:pPr>
      <w:r>
        <w:rPr>
          <w:rFonts w:eastAsia="Times New Roman"/>
          <w:lang w:val="gl-ES"/>
        </w:rPr>
        <w:t>PuntoGal</w:t>
      </w:r>
      <w:r w:rsidR="00D57F03">
        <w:rPr>
          <w:rFonts w:eastAsia="Times New Roman"/>
          <w:lang w:val="gl-ES"/>
        </w:rPr>
        <w:t xml:space="preserve"> </w:t>
      </w:r>
      <w:r>
        <w:rPr>
          <w:rFonts w:eastAsia="Times New Roman"/>
          <w:lang w:val="gl-ES"/>
        </w:rPr>
        <w:t>é a entidade que xestiona o dominio de internet “.</w:t>
      </w:r>
      <w:proofErr w:type="spellStart"/>
      <w:r>
        <w:rPr>
          <w:rFonts w:eastAsia="Times New Roman"/>
          <w:lang w:val="gl-ES"/>
        </w:rPr>
        <w:t>gal</w:t>
      </w:r>
      <w:proofErr w:type="spellEnd"/>
      <w:r>
        <w:rPr>
          <w:rFonts w:eastAsia="Times New Roman"/>
          <w:lang w:val="gl-ES"/>
        </w:rPr>
        <w:t>”. A día de hoxe, conta máis de 6.200 dominios rexistrados entre empresas, institucións, entidades sociais e particulares.</w:t>
      </w:r>
      <w:r w:rsidR="00D57F03">
        <w:rPr>
          <w:rFonts w:eastAsia="Times New Roman"/>
          <w:lang w:val="gl-ES"/>
        </w:rPr>
        <w:t xml:space="preserve"> Máis información en </w:t>
      </w:r>
      <w:hyperlink r:id="rId7" w:history="1">
        <w:r w:rsidR="00D57F03" w:rsidRPr="00937B98">
          <w:rPr>
            <w:rStyle w:val="Hipervnculo"/>
            <w:rFonts w:eastAsia="Times New Roman"/>
            <w:lang w:val="gl-ES"/>
          </w:rPr>
          <w:t>www.dominio.gal</w:t>
        </w:r>
      </w:hyperlink>
      <w:r w:rsidR="00D57F03">
        <w:rPr>
          <w:rFonts w:eastAsia="Times New Roman"/>
          <w:lang w:val="gl-ES"/>
        </w:rPr>
        <w:t>.</w:t>
      </w:r>
    </w:p>
    <w:p w:rsidR="00D57F03" w:rsidRDefault="00D57F03" w:rsidP="00D57F03">
      <w:pPr>
        <w:pStyle w:val="Normal1"/>
        <w:ind w:firstLine="720"/>
        <w:jc w:val="both"/>
        <w:rPr>
          <w:lang w:val="gl-ES"/>
        </w:rPr>
      </w:pPr>
    </w:p>
    <w:p w:rsidR="00A73D0A" w:rsidRDefault="006708D8">
      <w:pPr>
        <w:pStyle w:val="Normal1"/>
        <w:rPr>
          <w:lang w:val="gl-ES"/>
        </w:rPr>
      </w:pPr>
      <w:r>
        <w:rPr>
          <w:lang w:val="gl-ES"/>
        </w:rPr>
        <w:t xml:space="preserve"> </w:t>
      </w:r>
    </w:p>
    <w:p w:rsidR="003514F4" w:rsidRDefault="003514F4">
      <w:pPr>
        <w:pStyle w:val="Normal1"/>
        <w:rPr>
          <w:lang w:val="gl-ES"/>
        </w:rPr>
      </w:pPr>
    </w:p>
    <w:sectPr w:rsidR="003514F4" w:rsidSect="00EC2EAC">
      <w:headerReference w:type="default" r:id="rId8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D2" w:rsidRDefault="006124D2">
      <w:pPr>
        <w:spacing w:line="240" w:lineRule="auto"/>
      </w:pPr>
      <w:r>
        <w:separator/>
      </w:r>
    </w:p>
  </w:endnote>
  <w:endnote w:type="continuationSeparator" w:id="0">
    <w:p w:rsidR="006124D2" w:rsidRDefault="00612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D2" w:rsidRDefault="006124D2">
      <w:pPr>
        <w:spacing w:line="240" w:lineRule="auto"/>
      </w:pPr>
      <w:r>
        <w:separator/>
      </w:r>
    </w:p>
  </w:footnote>
  <w:footnote w:type="continuationSeparator" w:id="0">
    <w:p w:rsidR="006124D2" w:rsidRDefault="006124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0A" w:rsidRDefault="00A73D0A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s-ES"/>
      </w:rPr>
    </w:pPr>
  </w:p>
  <w:tbl>
    <w:tblPr>
      <w:tblStyle w:val="Tablaconcuadrcula"/>
      <w:tblW w:w="9029" w:type="dxa"/>
      <w:tblLook w:val="04A0"/>
    </w:tblPr>
    <w:tblGrid>
      <w:gridCol w:w="4512"/>
      <w:gridCol w:w="4517"/>
    </w:tblGrid>
    <w:tr w:rsidR="00A73D0A">
      <w:tc>
        <w:tcPr>
          <w:tcW w:w="4512" w:type="dxa"/>
          <w:tcBorders>
            <w:top w:val="nil"/>
            <w:left w:val="nil"/>
            <w:bottom w:val="nil"/>
            <w:right w:val="nil"/>
          </w:tcBorders>
        </w:tcPr>
        <w:p w:rsidR="00A73D0A" w:rsidRDefault="006708D8">
          <w:pPr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835025" cy="7759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73D0A" w:rsidRDefault="00A73D0A">
          <w:pPr>
            <w:pStyle w:val="Encabezado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</w:p>
      </w:tc>
      <w:tc>
        <w:tcPr>
          <w:tcW w:w="4516" w:type="dxa"/>
          <w:tcBorders>
            <w:top w:val="nil"/>
            <w:left w:val="nil"/>
            <w:bottom w:val="nil"/>
            <w:right w:val="nil"/>
          </w:tcBorders>
        </w:tcPr>
        <w:p w:rsidR="00A73D0A" w:rsidRDefault="006708D8">
          <w:pPr>
            <w:pStyle w:val="Encabezad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635</wp:posOffset>
                </wp:positionV>
                <wp:extent cx="894080" cy="820420"/>
                <wp:effectExtent l="0" t="0" r="0" b="0"/>
                <wp:wrapSquare wrapText="bothSides"/>
                <wp:docPr id="2" name="0 Imagen" descr="logotipo_puntogal_azul_fondobl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logotipo_puntogal_azul_fondobl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73D0A" w:rsidRDefault="00A73D0A">
    <w:pPr>
      <w:pStyle w:val="Encabezado"/>
      <w:rPr>
        <w:rFonts w:ascii="Times New Roman" w:eastAsia="Times New Roman" w:hAnsi="Times New Roman" w:cs="Times New Roman"/>
        <w:sz w:val="24"/>
        <w:szCs w:val="24"/>
        <w:lang w:val="es-ES"/>
      </w:rPr>
    </w:pPr>
  </w:p>
  <w:p w:rsidR="00A73D0A" w:rsidRDefault="00A73D0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0A"/>
    <w:rsid w:val="00126855"/>
    <w:rsid w:val="002E73C9"/>
    <w:rsid w:val="003474D6"/>
    <w:rsid w:val="003514F4"/>
    <w:rsid w:val="003B4002"/>
    <w:rsid w:val="006124D2"/>
    <w:rsid w:val="006708D8"/>
    <w:rsid w:val="00774CD4"/>
    <w:rsid w:val="007C7700"/>
    <w:rsid w:val="00A4308F"/>
    <w:rsid w:val="00A73D0A"/>
    <w:rsid w:val="00AD011A"/>
    <w:rsid w:val="00B62481"/>
    <w:rsid w:val="00B87A1C"/>
    <w:rsid w:val="00D57F03"/>
    <w:rsid w:val="00D974D1"/>
    <w:rsid w:val="00DD7859"/>
    <w:rsid w:val="00E14EC2"/>
    <w:rsid w:val="00EC2EAC"/>
    <w:rsid w:val="00F413B7"/>
    <w:rsid w:val="00FB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AC"/>
    <w:pPr>
      <w:spacing w:line="276" w:lineRule="auto"/>
      <w:contextualSpacing/>
    </w:pPr>
  </w:style>
  <w:style w:type="paragraph" w:styleId="Ttulo1">
    <w:name w:val="heading 1"/>
    <w:basedOn w:val="Normal1"/>
    <w:next w:val="Normal1"/>
    <w:qFormat/>
    <w:rsid w:val="00A349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A349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A349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A349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A349B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A349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9236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9236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9236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C1D9C"/>
    <w:rPr>
      <w:b/>
      <w:bCs/>
    </w:rPr>
  </w:style>
  <w:style w:type="paragraph" w:styleId="Ttulo">
    <w:name w:val="Title"/>
    <w:basedOn w:val="Normal1"/>
    <w:next w:val="Textoindependiente"/>
    <w:qFormat/>
    <w:rsid w:val="00A349B4"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rsid w:val="00EC2EAC"/>
    <w:pPr>
      <w:spacing w:after="140"/>
    </w:pPr>
  </w:style>
  <w:style w:type="paragraph" w:styleId="Lista">
    <w:name w:val="List"/>
    <w:basedOn w:val="Textoindependiente"/>
    <w:rsid w:val="00EC2EAC"/>
    <w:rPr>
      <w:rFonts w:cs="Lohit Devanagari"/>
    </w:rPr>
  </w:style>
  <w:style w:type="paragraph" w:styleId="Epgrafe">
    <w:name w:val="caption"/>
    <w:basedOn w:val="Normal"/>
    <w:qFormat/>
    <w:rsid w:val="00EC2EA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C2EAC"/>
    <w:pPr>
      <w:suppressLineNumbers/>
    </w:pPr>
    <w:rPr>
      <w:rFonts w:cs="Lohit Devanagari"/>
    </w:rPr>
  </w:style>
  <w:style w:type="paragraph" w:customStyle="1" w:styleId="Normal1">
    <w:name w:val="Normal1"/>
    <w:qFormat/>
    <w:rsid w:val="00A349B4"/>
    <w:pPr>
      <w:spacing w:line="276" w:lineRule="auto"/>
      <w:contextualSpacing/>
    </w:pPr>
  </w:style>
  <w:style w:type="paragraph" w:styleId="Subttulo">
    <w:name w:val="Subtitle"/>
    <w:basedOn w:val="Normal1"/>
    <w:next w:val="Normal1"/>
    <w:qFormat/>
    <w:rsid w:val="00A349B4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ceiraerodap">
    <w:name w:val="Cabeceira e rodapé"/>
    <w:basedOn w:val="Normal"/>
    <w:qFormat/>
    <w:rsid w:val="00EC2EAC"/>
  </w:style>
  <w:style w:type="paragraph" w:styleId="Encabezado">
    <w:name w:val="header"/>
    <w:basedOn w:val="Normal"/>
    <w:link w:val="Encabezado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92368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C1D9C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TableNormal">
    <w:name w:val="Table Normal"/>
    <w:rsid w:val="00A349B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unhideWhenUsed/>
    <w:rsid w:val="00DF1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F0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7F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minio.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elicogalego.g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PuntoGal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Puntogal</dc:creator>
  <cp:lastModifiedBy>Asociación Puntogal</cp:lastModifiedBy>
  <cp:revision>6</cp:revision>
  <dcterms:created xsi:type="dcterms:W3CDTF">2022-02-18T13:22:00Z</dcterms:created>
  <dcterms:modified xsi:type="dcterms:W3CDTF">2022-02-23T09:03:00Z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